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商业地产新纪元  购物中心全盘解析</w:t>
      </w:r>
    </w:p>
    <w:p>
      <w:r>
        <w:rPr>
          <w:rFonts w:ascii="宋体" w:hAnsi="宋体" w:eastAsia="宋体"/>
          <w:sz w:val="24"/>
        </w:rPr>
        <w:t>阮如舫主编；王永常，邹琪政，区华威著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商业地产新纪元  购物中心全盘解析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阮如舫主编；王永常，邹琪政，区华威著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商业中心-房地产-研究-台湾省-室内设计-华东地区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本书出售、求购地址：https://www.jiaokey.com/book/detail/13034663.html</w:t>
      </w:r>
    </w:p>
    <w:p>
      <w:r>
        <w:t>更多相关图书推荐：https://www.jiaokey.com</w:t>
      </w:r>
    </w:p>
    <w:p>
      <w:r>
        <w:t>阮如舫主编；王永常，邹琪政，区华威著 其他作品：https://www.jiaokey.com/tag/阮如舫主编；王永常，邹琪政，区华威著.html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关键词搜索：https://www.jiaokey.com/tag/商业中心-房地产-研究-台湾省-室内设计-华东地区.html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