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宋元民权思想研究</w:t>
      </w:r>
    </w:p>
    <w:p>
      <w:r>
        <w:rPr>
          <w:rFonts w:ascii="宋体" w:hAnsi="宋体" w:eastAsia="宋体"/>
          <w:sz w:val="24"/>
        </w:rPr>
        <w:t>谢信尧著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宋元民权思想研究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谢信尧著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三民主义研究所博士硕士论文奖助出版委员会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本书出售、求购地址：https://www.jiaokey.com/book/detail/13034479.html</w:t>
      </w:r>
    </w:p>
    <w:p>
      <w:r>
        <w:t>更多相关图书推荐：https://www.jiaokey.com</w:t>
      </w:r>
    </w:p>
    <w:p>
      <w:r>
        <w:t>谢信尧著 其他作品：https://www.jiaokey.com/tag/谢信尧著.html</w:t>
      </w:r>
    </w:p>
    <w:p>
      <w:r>
        <w:t>三民主义研究所博士硕士论文奖助出版委员会 出版图书：https://www.jiaokey.com/tag/三民主义研究所博士硕士论文奖助出版委员会.html</w:t>
      </w:r>
    </w:p>
    <w:p>
      <w:r>
        <w:t>关键词搜索：https://www.jiaokey.com/tag/宋元民权思想研究.html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