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</w:t>
      </w:r>
    </w:p>
    <w:p>
      <w:r>
        <w:rPr>
          <w:rFonts w:ascii="宋体" w:hAnsi="宋体" w:eastAsia="宋体"/>
          <w:sz w:val="24"/>
        </w:rPr>
        <w:t>高俊淑主编；李娜，陈景红，李静副主编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高俊淑主编；李娜，陈景红，李静副主编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本书出售、求购地址：https://www.jiaokey.com/book/detail/13034170.html</w:t>
      </w:r>
    </w:p>
    <w:p>
      <w:r>
        <w:t>更多相关图书推荐：https://www.jiaokey.com</w:t>
      </w:r>
    </w:p>
    <w:p>
      <w:r>
        <w:t>高俊淑主编；李娜，陈景红，李静副主编 其他作品：https://www.jiaokey.com/tag/高俊淑主编；李娜，陈景红，李静副主编.html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