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绩效管理案例与案例分析  第2版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绩效管理案例与案例分析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本书出售、求购地址：https://www.jiaokey.com/book/detail/13034087.html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关键词搜索：https://www.jiaokey.com/tag/绩效管理案例与案例分析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