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书名：叫人奸诈，叫人愁  中国“四典”批判</w:t>
      </w:r>
    </w:p>
    <w:p>
      <w:r>
        <w:t>作者：《书屋》编辑部编</w:t>
      </w:r>
    </w:p>
    <w:p>
      <w:r>
        <w:t>出版社：长沙：湖南教育出版社</w:t>
      </w:r>
    </w:p>
    <w:p>
      <w:r>
        <w:t>出版日期：2010.11</w:t>
      </w:r>
    </w:p>
    <w:p>
      <w:r>
        <w:t>总页数：282</w:t>
      </w:r>
    </w:p>
    <w:p>
      <w:r>
        <w:t>更多请访问教客网: www.jiaokey.com</w:t>
      </w:r>
    </w:p>
    <w:p>
      <w:r>
        <w:t>叫人奸诈，叫人愁  中国“四典”批判 评论地址：https://www.jiaokey.com/book/detail/13033894.html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