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腾冲人眼中的腾冲</w:t>
      </w:r>
    </w:p>
    <w:p>
      <w:r>
        <w:rPr>
          <w:rFonts w:ascii="宋体" w:hAnsi="宋体" w:eastAsia="宋体"/>
          <w:sz w:val="24"/>
        </w:rPr>
        <w:t>胡丽华，张志芳主编；潘灵，瞿鸿生执行主编；余炳武，杨正晓顾问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腾冲人眼中的腾冲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胡丽华，张志芳主编；潘灵，瞿鸿生执行主编；余炳武，杨正晓顾问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本书出售、求购地址：https://www.jiaokey.com/book/detail/13033819.html</w:t>
      </w:r>
    </w:p>
    <w:p>
      <w:r>
        <w:t>更多相关图书推荐：https://www.jiaokey.com</w:t>
      </w:r>
    </w:p>
    <w:p>
      <w:r>
        <w:t>胡丽华，张志芳主编；潘灵，瞿鸿生执行主编；余炳武，杨正晓顾问 其他作品：https://www.jiaokey.com/tag/胡丽华，张志芳主编；潘灵，瞿鸿生执行主编；余炳武，杨正晓顾问.html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关键词搜索：https://www.jiaokey.com/tag/腾冲人眼中的腾冲.html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