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理性之梦  这世界属于会做梦的人</w:t>
      </w:r>
    </w:p>
    <w:p>
      <w:r>
        <w:rPr>
          <w:rFonts w:ascii="宋体" w:hAnsi="宋体" w:eastAsia="宋体"/>
          <w:sz w:val="24"/>
        </w:rPr>
        <w:t>（美）裴杰斯（H.R.Pagels）著；牟中原，梁仲贤译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理性之梦  这世界属于会做梦的人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（美）裴杰斯（H.R.Pagels）著；牟中原，梁仲贤译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本书出售、求购地址：https://www.jiaokey.com/book/detail/13033435.html</w:t>
      </w:r>
    </w:p>
    <w:p>
      <w:r>
        <w:t>更多相关图书推荐：https://www.jiaokey.com</w:t>
      </w:r>
    </w:p>
    <w:p>
      <w:r>
        <w:t>（美）裴杰斯（H.R.Pagels）著；牟中原，梁仲贤译 其他作品：https://www.jiaokey.com/tag/（美）裴杰斯（H.R.Pagels）著；牟中原，梁仲贤译.html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关键词搜索：https://www.jiaokey.com/tag/理性之梦  这世界属于会做梦的人.html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