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“超越内在”的迷思  从分析哲学观点看当代新儒学</w:t>
      </w:r>
    </w:p>
    <w:p>
      <w:r>
        <w:rPr>
          <w:rFonts w:ascii="宋体" w:hAnsi="宋体" w:eastAsia="宋体"/>
          <w:sz w:val="24"/>
        </w:rPr>
        <w:t>冯耀明著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“超越内在”的迷思  从分析哲学观点看当代新儒学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冯耀明著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本书出售、求购地址：https://www.jiaokey.com/book/detail/13033218.html</w:t>
      </w:r>
    </w:p>
    <w:p>
      <w:r>
        <w:t>更多相关图书推荐：https://www.jiaokey.com</w:t>
      </w:r>
    </w:p>
    <w:p>
      <w:r>
        <w:t>冯耀明著 其他作品：https://www.jiaokey.com/tag/冯耀明著.html</w:t>
      </w:r>
    </w:p>
    <w:p>
      <w:r>
        <w:t>中文大学出版社 出版图书：https://www.jiaokey.com/tag/中文大学出版社.html</w:t>
      </w:r>
    </w:p>
    <w:p>
      <w:r>
        <w:t>关键词搜索：https://www.jiaokey.com/tag/“超越内在”的迷思  从分析哲学观点看当代新儒学.html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