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书名：为什么要萨特</w:t>
      </w:r>
    </w:p>
    <w:p>
      <w:r>
        <w:t>作者：柳鸣九编</w:t>
      </w:r>
    </w:p>
    <w:p>
      <w:r>
        <w:t>出版社：北京：金城出版社</w:t>
      </w:r>
    </w:p>
    <w:p>
      <w:r>
        <w:t>出版日期：2012.07</w:t>
      </w:r>
    </w:p>
    <w:p>
      <w:r>
        <w:t>总页数：222</w:t>
      </w:r>
    </w:p>
    <w:p>
      <w:r>
        <w:t>更多请访问教客网: www.jiaokey.com</w:t>
      </w:r>
    </w:p>
    <w:p>
      <w:r>
        <w:t>为什么要萨特 评论地址：https://www.jiaokey.com/book/detail/13033176.html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