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书名：秦时明月百步飞剑  2  漫画版</w:t>
      </w:r>
    </w:p>
    <w:p>
      <w:r>
        <w:t>作者：杭州玄机科技信息技术有发公司编绘；京鼎动漫制作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秦时明月百步飞剑  2  漫画版 评论地址：https://www.jiaokey.com/book/detail/13031514.html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