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城市化快速发展过程中土地的节约集约利用问题研究</w:t>
      </w:r>
    </w:p>
    <w:p>
      <w:r>
        <w:rPr>
          <w:rFonts w:ascii="宋体" w:hAnsi="宋体" w:eastAsia="宋体"/>
          <w:sz w:val="24"/>
        </w:rPr>
        <w:t>金丽国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城市化快速发展过程中土地的节约集约利用问题研究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本书出售、求购地址：https://www.jiaokey.com/book/detail/13030830.html</w:t>
      </w:r>
    </w:p>
    <w:p>
      <w:r>
        <w:t>更多相关图书推荐：https://www.jiaokey.com</w:t>
      </w:r>
    </w:p>
    <w:p>
      <w:r>
        <w:t>金丽国 其他作品：https://www.jiaokey.com/tag/金丽国.html</w:t>
      </w:r>
    </w:p>
    <w:p>
      <w:r>
        <w:t>关键词搜索：https://www.jiaokey.com/tag/城市化快速发展过程中土地的节约集约利用问题研究.html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