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原书第7版</w:t>
      </w:r>
    </w:p>
    <w:p>
      <w:r>
        <w:rPr>
          <w:rFonts w:ascii="宋体" w:hAnsi="宋体" w:eastAsia="宋体"/>
          <w:sz w:val="24"/>
        </w:rPr>
        <w:t>（美）安德鲁·B·亚伯，（美）本·S·伯南克，（美）迪安·克劳肖著；章艳红，柳丽荣译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（美）安德鲁·B·亚伯，（美）本·S·伯南克，（美）迪安·克劳肖著；章艳红，柳丽荣译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本书出售、求购地址：https://www.jiaokey.com/book/detail/13030805.html</w:t>
      </w:r>
    </w:p>
    <w:p>
      <w:r>
        <w:t>更多相关图书推荐：https://www.jiaokey.com</w:t>
      </w:r>
    </w:p>
    <w:p>
      <w:r>
        <w:t>（美）安德鲁·B·亚伯，（美）本·S·伯南克，（美）迪安·克劳肖著；章艳红，柳丽荣译 其他作品：https://www.jiaokey.com/tag/（美）安德鲁·B·亚伯，（美）本·S·伯南克，（美）迪安·克劳肖著；章艳红，柳丽荣译.html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