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医学美学  第2版</w:t>
      </w:r>
    </w:p>
    <w:p>
      <w:r>
        <w:rPr>
          <w:rFonts w:ascii="宋体" w:hAnsi="宋体" w:eastAsia="宋体"/>
          <w:sz w:val="24"/>
        </w:rPr>
        <w:t>韩英红主编；彭庆星主审；欧阳学平，李大铁副主编；王向义，包柏成，李大铁编者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韩英红主编；彭庆星主审；欧阳学平，李大铁副主编；王向义，包柏成，李大铁编者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本书出售、求购地址：https://www.jiaokey.com/book/detail/13030134.html</w:t>
      </w:r>
    </w:p>
    <w:p>
      <w:r>
        <w:t>更多相关图书推荐：https://www.jiaokey.com</w:t>
      </w:r>
    </w:p>
    <w:p>
      <w:r>
        <w:t>韩英红主编；彭庆星主审；欧阳学平，李大铁副主编；王向义，包柏成，李大铁编者 其他作品：https://www.jiaokey.com/tag/韩英红主编；彭庆星主审；欧阳学平，李大铁副主编；王向义，包柏成，李大铁编者.html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