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梅里安旅行指南  巴黎</w:t>
      </w:r>
    </w:p>
    <w:p>
      <w:r>
        <w:rPr>
          <w:rFonts w:ascii="宋体" w:hAnsi="宋体" w:eastAsia="宋体"/>
          <w:sz w:val="24"/>
        </w:rPr>
        <w:t>（德）波勒曼-默德林著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梅里安旅行指南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（德）波勒曼-默德林著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本书出售、求购地址：https://www.jiaokey.com/book/detail/13029092.html</w:t>
      </w:r>
    </w:p>
    <w:p>
      <w:r>
        <w:t>更多相关图书推荐：https://www.jiaokey.com</w:t>
      </w:r>
    </w:p>
    <w:p>
      <w:r>
        <w:t>（德）波勒曼-默德林著 其他作品：https://www.jiaokey.com/tag/（德）波勒曼-默德林著.html</w:t>
      </w:r>
    </w:p>
    <w:p>
      <w:r>
        <w:t>北京：龙门书局 出版图书：https://www.jiaokey.com/tag/北京：龙门书局.html</w:t>
      </w:r>
    </w:p>
    <w:p>
      <w:r>
        <w:t>关键词搜索：https://www.jiaokey.com/tag/梅里安旅行指南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