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化不可能为可能的方法</w:t>
      </w:r>
    </w:p>
    <w:p>
      <w:r>
        <w:rPr>
          <w:rFonts w:ascii="宋体" w:hAnsi="宋体" w:eastAsia="宋体"/>
          <w:sz w:val="24"/>
        </w:rPr>
        <w:t>卢镇炷，卢镇炷译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化不可能为可能的方法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卢镇炷，卢镇炷译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现代企管丛书出版社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本书出售、求购地址：https://www.jiaokey.com/book/detail/13028369.html</w:t>
      </w:r>
    </w:p>
    <w:p>
      <w:r>
        <w:t>更多相关图书推荐：https://www.jiaokey.com</w:t>
      </w:r>
    </w:p>
    <w:p>
      <w:r>
        <w:t>卢镇炷，卢镇炷译 其他作品：https://www.jiaokey.com/tag/卢镇炷，卢镇炷译.html</w:t>
      </w:r>
    </w:p>
    <w:p>
      <w:r>
        <w:t>现代企管丛书出版社 出版图书：https://www.jiaokey.com/tag/现代企管丛书出版社.html</w:t>
      </w:r>
    </w:p>
    <w:p>
      <w:r>
        <w:t>关键词搜索：https://www.jiaokey.com/tag/化不可能为可能的方法.html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