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男科医生答疑</w:t>
      </w:r>
    </w:p>
    <w:p>
      <w:r>
        <w:rPr>
          <w:rFonts w:ascii="宋体" w:hAnsi="宋体" w:eastAsia="宋体"/>
          <w:sz w:val="24"/>
        </w:rPr>
        <w:t>曹开镛著；赖镇源，梁平，连增林，河野康文副主编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男科医生答疑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曹开镛著；赖镇源，梁平，连增林，河野康文副主编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本书出售、求购地址：https://www.jiaokey.com/book/detail/13027625.html</w:t>
      </w:r>
    </w:p>
    <w:p>
      <w:r>
        <w:t>更多相关图书推荐：https://www.jiaokey.com</w:t>
      </w:r>
    </w:p>
    <w:p>
      <w:r>
        <w:t>曹开镛著；赖镇源，梁平，连增林，河野康文副主编 其他作品：https://www.jiaokey.com/tag/曹开镛著；赖镇源，梁平，连增林，河野康文副主编.html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关键词搜索：https://www.jiaokey.com/tag/男科医生答疑.html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