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执业药师资格考试学习指南  药学综合知识与技能</w:t>
      </w:r>
    </w:p>
    <w:p>
      <w:r>
        <w:rPr>
          <w:rFonts w:ascii="宋体" w:hAnsi="宋体" w:eastAsia="宋体"/>
          <w:sz w:val="24"/>
        </w:rPr>
        <w:t>金向群，王沛主编；毛利超，张金萍，魏宁漪副主编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执业药师资格考试学习指南  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金向群，王沛主编；毛利超，张金萍，魏宁漪副主编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本书出售、求购地址：https://www.jiaokey.com/book/detail/13027551.html</w:t>
      </w:r>
    </w:p>
    <w:p>
      <w:r>
        <w:t>更多相关图书推荐：https://www.jiaokey.com</w:t>
      </w:r>
    </w:p>
    <w:p>
      <w:r>
        <w:t>金向群，王沛主编；毛利超，张金萍，魏宁漪副主编 其他作品：https://www.jiaokey.com/tag/金向群，王沛主编；毛利超，张金萍，魏宁漪副主编.html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关键词搜索：https://www.jiaokey.com/tag/执业药师资格考试学习指南  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