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国家图书馆藏民国时期抗战图书数目提要  下</w:t>
      </w:r>
    </w:p>
    <w:p>
      <w:r>
        <w:rPr>
          <w:rFonts w:ascii="宋体" w:hAnsi="宋体" w:eastAsia="宋体"/>
          <w:sz w:val="24"/>
        </w:rPr>
        <w:t>国家图书馆藏阅览部编著；李晓明主编；刘瑛，荣杰副主编；韦伟，申庆月，任震等编委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国家图书馆藏民国时期抗战图书数目提要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国家图书馆藏阅览部编著；李晓明主编；刘瑛，荣杰副主编；韦伟，申庆月，任震等编委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本书出售、求购地址：https://www.jiaokey.com/book/detail/13027293.html</w:t>
      </w:r>
    </w:p>
    <w:p>
      <w:r>
        <w:t>更多相关图书推荐：https://www.jiaokey.com</w:t>
      </w:r>
    </w:p>
    <w:p>
      <w:r>
        <w:t>国家图书馆藏阅览部编著；李晓明主编；刘瑛，荣杰副主编；韦伟，申庆月，任震等编委 其他作品：https://www.jiaokey.com/tag/国家图书馆藏阅览部编著；李晓明主编；刘瑛，荣杰副主编；韦伟，申庆月，任震等编委.html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关键词搜索：https://www.jiaokey.com/tag/国家图书馆藏民国时期抗战图书数目提要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