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书名：红薯乙醇生物质能源开发中生态型产业链构建和运行机制研究</w:t>
      </w:r>
    </w:p>
    <w:p>
      <w:r>
        <w:t>作者：管天球主编</w:t>
      </w:r>
    </w:p>
    <w:p>
      <w:r>
        <w:t>出版社：长沙：湖南大学出版社</w:t>
      </w:r>
    </w:p>
    <w:p>
      <w:r>
        <w:t>出版日期：2011.08</w:t>
      </w:r>
    </w:p>
    <w:p>
      <w:r>
        <w:t>总页数：217</w:t>
      </w:r>
    </w:p>
    <w:p>
      <w:r>
        <w:t>更多请访问教客网: www.jiaokey.com</w:t>
      </w:r>
    </w:p>
    <w:p>
      <w:r>
        <w:t>红薯乙醇生物质能源开发中生态型产业链构建和运行机制研究 评论地址：https://www.jiaokey.com/book/detail/13027246.html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