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剑桥雅思真题全解  3、4、5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剑桥雅思真题全解  3、4、5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本书出售、求购地址：https://www.jiaokey.com/book/detail/13026921.html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关键词搜索：https://www.jiaokey.com/tag/剑桥雅思真题全解  3、4、5.html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