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临床护理记录规范化书写指南</w:t>
      </w:r>
    </w:p>
    <w:p>
      <w:r>
        <w:rPr>
          <w:rFonts w:ascii="宋体" w:hAnsi="宋体" w:eastAsia="宋体"/>
          <w:sz w:val="24"/>
        </w:rPr>
        <w:t>王岩，张丽华主编；何文英，吴爱须，刘彦平等副主编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临床护理记录规范化书写指南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王岩，张丽华主编；何文英，吴爱须，刘彦平等副主编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本书出售、求购地址：https://www.jiaokey.com/book/detail/13024252.html</w:t>
      </w:r>
    </w:p>
    <w:p>
      <w:r>
        <w:t>更多相关图书推荐：https://www.jiaokey.com</w:t>
      </w:r>
    </w:p>
    <w:p>
      <w:r>
        <w:t>王岩，张丽华主编；何文英，吴爱须，刘彦平等副主编 其他作品：https://www.jiaokey.com/tag/王岩，张丽华主编；何文英，吴爱须，刘彦平等副主编.html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关键词搜索：https://www.jiaokey.com/tag/临床护理记录规范化书写指南.html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