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大体形态学实验教程</w:t>
      </w:r>
    </w:p>
    <w:p>
      <w:r>
        <w:rPr>
          <w:rFonts w:ascii="宋体" w:hAnsi="宋体" w:eastAsia="宋体"/>
          <w:sz w:val="24"/>
        </w:rPr>
        <w:t>江会勇，车向新主编；傅文学，张学军，温切木·买买提副主编；杨耀防主审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大体形态学实验教程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江会勇，车向新主编；傅文学，张学军，温切木·买买提副主编；杨耀防主审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本书出售、求购地址：https://www.jiaokey.com/book/detail/13024133.html</w:t>
      </w:r>
    </w:p>
    <w:p>
      <w:r>
        <w:t>更多相关图书推荐：https://www.jiaokey.com</w:t>
      </w:r>
    </w:p>
    <w:p>
      <w:r>
        <w:t>江会勇，车向新主编；傅文学，张学军，温切木·买买提副主编；杨耀防主审 其他作品：https://www.jiaokey.com/tag/江会勇，车向新主编；傅文学，张学军，温切木·买买提副主编；杨耀防主审.html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关键词搜索：https://www.jiaokey.com/tag/大体形态学实验教程.html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