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书名：强国必先强教  对教育改革必须有更大作为</w:t>
      </w:r>
    </w:p>
    <w:p>
      <w:r>
        <w:t>作者：杨福家著</w:t>
      </w:r>
    </w:p>
    <w:p>
      <w:r>
        <w:t>出版社：</w:t>
      </w:r>
    </w:p>
    <w:p>
      <w:r>
        <w:t>出版日期：2010.06</w:t>
      </w:r>
    </w:p>
    <w:p>
      <w:r>
        <w:t>总页数：85</w:t>
      </w:r>
    </w:p>
    <w:p>
      <w:r>
        <w:t>更多请访问教客网: www.jiaokey.com</w:t>
      </w:r>
    </w:p>
    <w:p>
      <w:r>
        <w:t>强国必先强教  对教育改革必须有更大作为 评论地址：https://www.jiaokey.com/book/detail/13023062.html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