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  第2版</w:t>
      </w:r>
    </w:p>
    <w:p>
      <w:r>
        <w:rPr>
          <w:rFonts w:ascii="宋体" w:hAnsi="宋体" w:eastAsia="宋体"/>
          <w:sz w:val="24"/>
        </w:rPr>
        <w:t>金东虎，崔允峰主编；刘庆伟，陈方满，李敬山等副主编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金东虎，崔允峰主编；刘庆伟，陈方满，李敬山等副主编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本书出售、求购地址：https://www.jiaokey.com/book/detail/13022196.html</w:t>
      </w:r>
    </w:p>
    <w:p>
      <w:r>
        <w:t>更多相关图书推荐：https://www.jiaokey.com</w:t>
      </w:r>
    </w:p>
    <w:p>
      <w:r>
        <w:t>金东虎，崔允峰主编；刘庆伟，陈方满，李敬山等副主编 其他作品：https://www.jiaokey.com/tag/金东虎，崔允峰主编；刘庆伟，陈方满，李敬山等副主编.html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