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中外成功领导范例</w:t>
      </w:r>
    </w:p>
    <w:p>
      <w:r>
        <w:rPr>
          <w:rFonts w:ascii="宋体" w:hAnsi="宋体" w:eastAsia="宋体"/>
          <w:sz w:val="24"/>
        </w:rPr>
        <w:t>牛运来，刘永正，张名扬主编；牛运来，江华荣，刘永正等编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中外成功领导范例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牛运来，刘永正，张名扬主编；牛运来，江华荣，刘永正等编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['中外', '成功', '领导', '范例']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本书出售、求购地址：https://www.jiaokey.com/book/detail/13021780.html</w:t>
      </w:r>
    </w:p>
    <w:p>
      <w:r>
        <w:t>更多相关图书推荐：https://www.jiaokey.com</w:t>
      </w:r>
    </w:p>
    <w:p>
      <w:r>
        <w:t>牛运来，刘永正，张名扬主编；牛运来，江华荣，刘永正等编 其他作品：https://www.jiaokey.com/tag/牛运来，刘永正，张名扬主编；牛运来，江华荣，刘永正等编.html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关键词搜索：https://www.jiaokey.com/tag/['中外', '成功', '领导', '范例'].html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