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梦的智慧</w:t>
      </w:r>
    </w:p>
    <w:p>
      <w:r>
        <w:rPr>
          <w:rFonts w:ascii="宋体" w:hAnsi="宋体" w:eastAsia="宋体"/>
          <w:sz w:val="24"/>
        </w:rPr>
        <w:t>史蒂芬，赛加勒&amp;墨瑞儿，柏勒著；余德慧，蔡昌雄译文校丁；龚卓军，曾广志，沈台训译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史蒂芬，赛加勒&amp;墨瑞儿，柏勒著；余德慧，蔡昌雄译文校丁；龚卓军，曾广志，沈台训译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本书出售、求购地址：https://www.jiaokey.com/book/detail/13021178.html</w:t>
      </w:r>
    </w:p>
    <w:p>
      <w:r>
        <w:t>更多相关图书推荐：https://www.jiaokey.com</w:t>
      </w:r>
    </w:p>
    <w:p>
      <w:r>
        <w:t>史蒂芬，赛加勒&amp;墨瑞儿，柏勒著；余德慧，蔡昌雄译文校丁；龚卓军，曾广志，沈台训译 其他作品：https://www.jiaokey.com/tag/史蒂芬，赛加勒&amp;墨瑞儿，柏勒著；余德慧，蔡昌雄译文校丁；龚卓军，曾广志，沈台训译.html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