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章太炎的思想  1868-1919  及其对儒学传统的冲击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章太炎的思想  1868-1919  及其对儒学传统的冲击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本书出售、求购地址：https://www.jiaokey.com/book/detail/13021141.html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关键词搜索：https://www.jiaokey.com/tag/章太炎的思想  1868-1919  及其对儒学传统的冲击.html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