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梁祝  3  由此进入鄞州文化探求与人文赏读  2011年  第3期  总第50期</w:t>
      </w:r>
    </w:p>
    <w:p>
      <w:r>
        <w:rPr>
          <w:rFonts w:ascii="宋体" w:hAnsi="宋体" w:eastAsia="宋体"/>
          <w:sz w:val="24"/>
        </w:rPr>
        <w:t>徐剑飞主编；卢小东，葛姬华副主编；王海娟，沈建波，金学种等顾问；叶敏，史久阳，成风等编委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梁祝  3  由此进入鄞州文化探求与人文赏读  2011年  第3期  总第50期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徐剑飞主编；卢小东，葛姬华副主编；王海娟，沈建波，金学种等顾问；叶敏，史久阳，成风等编委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《梁祝》杂志社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本书出售、求购地址：https://www.jiaokey.com/book/detail/13020764.html</w:t>
      </w:r>
    </w:p>
    <w:p>
      <w:r>
        <w:t>更多相关图书推荐：https://www.jiaokey.com</w:t>
      </w:r>
    </w:p>
    <w:p>
      <w:r>
        <w:t>徐剑飞主编；卢小东，葛姬华副主编；王海娟，沈建波，金学种等顾问；叶敏，史久阳，成风等编委 其他作品：https://www.jiaokey.com/tag/徐剑飞主编；卢小东，葛姬华副主编；王海娟，沈建波，金学种等顾问；叶敏，史久阳，成风等编委.html</w:t>
      </w:r>
    </w:p>
    <w:p>
      <w:r>
        <w:t>《梁祝》杂志社 出版图书：https://www.jiaokey.com/tag/《梁祝》杂志社.html</w:t>
      </w:r>
    </w:p>
    <w:p>
      <w:r>
        <w:t>关键词搜索：https://www.jiaokey.com/tag/梁祝  3  由此进入鄞州文化探求与人文赏读  2011年  第3期  总第50期.html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