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裴纯礼主编；张红，王龙，钟治初副主编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裴纯礼主编；张红，王龙，钟治初副主编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本书出售、求购地址：https://www.jiaokey.com/book/detail/13019965.html</w:t>
      </w:r>
    </w:p>
    <w:p>
      <w:r>
        <w:t>更多相关图书推荐：https://www.jiaokey.com</w:t>
      </w:r>
    </w:p>
    <w:p>
      <w:r>
        <w:t>裴纯礼主编；张红，王龙，钟治初副主编 其他作品：https://www.jiaokey.com/tag/裴纯礼主编；张红，王龙，钟治初副主编.html</w:t>
      </w:r>
    </w:p>
    <w:p>
      <w:r>
        <w:t>北京师范大学音像出版社 出版图书：https://www.jiaokey.com/tag/北京师范大学音像出版社.html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