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社会治安综合治理热点难点问题研究</w:t>
      </w:r>
    </w:p>
    <w:p>
      <w:r>
        <w:rPr>
          <w:rFonts w:ascii="宋体" w:hAnsi="宋体" w:eastAsia="宋体"/>
          <w:sz w:val="24"/>
        </w:rPr>
        <w:t>景建中主编；新疆维吾尔自治区社会治安综合治理委员会办公室编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社会治安综合治理热点难点问题研究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景建中主编；新疆维吾尔自治区社会治安综合治理委员会办公室编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本书出售、求购地址：https://www.jiaokey.com/book/detail/13019773.html</w:t>
      </w:r>
    </w:p>
    <w:p>
      <w:r>
        <w:t>更多相关图书推荐：https://www.jiaokey.com</w:t>
      </w:r>
    </w:p>
    <w:p>
      <w:r>
        <w:t>景建中主编；新疆维吾尔自治区社会治安综合治理委员会办公室编 其他作品：https://www.jiaokey.com/tag/景建中主编；新疆维吾尔自治区社会治安综合治理委员会办公室编.html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关键词搜索：https://www.jiaokey.com/tag/社会治安综合治理热点难点问题研究.html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