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整合营销传播  原理与实务</w:t>
      </w:r>
    </w:p>
    <w:p>
      <w:r>
        <w:rPr>
          <w:rFonts w:ascii="宋体" w:hAnsi="宋体" w:eastAsia="宋体"/>
          <w:sz w:val="24"/>
        </w:rPr>
        <w:t>黄鹂,何西军 著 · 教客网电子书</w:t>
      </w:r>
    </w:p>
    <w:p>
      <w:r>
        <w:t>找书就上教客网 —— www.jiaokey.com</w:t>
      </w:r>
    </w:p>
    <w:p/>
    <w:p>
      <w:r>
        <w:drawing>
          <wp:inline xmlns:a="http://schemas.openxmlformats.org/drawingml/2006/main" xmlns:pic="http://schemas.openxmlformats.org/drawingml/2006/picture">
            <wp:extent cx="2743200" cy="3706152"/>
            <wp:docPr id="1" name="Picture 1"/>
            <wp:cNvGraphicFramePr>
              <a:graphicFrameLocks noChangeAspect="1"/>
            </wp:cNvGraphicFramePr>
            <a:graphic>
              <a:graphicData uri="http://schemas.openxmlformats.org/drawingml/2006/picture">
                <pic:pic>
                  <pic:nvPicPr>
                    <pic:cNvPr id="0" name="13019646.jpg"/>
                    <pic:cNvPicPr/>
                  </pic:nvPicPr>
                  <pic:blipFill>
                    <a:blip r:embed="rId9"/>
                    <a:stretch>
                      <a:fillRect/>
                    </a:stretch>
                  </pic:blipFill>
                  <pic:spPr>
                    <a:xfrm>
                      <a:off x="0" y="0"/>
                      <a:ext cx="2743200" cy="37061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整合营销传播  原理与实务</w:t>
            </w:r>
          </w:p>
        </w:tc>
      </w:tr>
      <w:tr>
        <w:tc>
          <w:tcPr>
            <w:tcW w:type="dxa" w:w="4320"/>
          </w:tcPr>
          <w:p>
            <w:r>
              <w:t>作者</w:t>
            </w:r>
          </w:p>
        </w:tc>
        <w:tc>
          <w:tcPr>
            <w:tcW w:type="dxa" w:w="4320"/>
          </w:tcPr>
          <w:p>
            <w:r>
              <w:t>黄鹂,何西军</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9787309086300</w:t>
            </w:r>
          </w:p>
        </w:tc>
      </w:tr>
      <w:tr>
        <w:tc>
          <w:tcPr>
            <w:tcW w:type="dxa" w:w="4320"/>
          </w:tcPr>
          <w:p>
            <w:r>
              <w:t>出版日期</w:t>
            </w:r>
          </w:p>
        </w:tc>
        <w:tc>
          <w:tcPr>
            <w:tcW w:type="dxa" w:w="4320"/>
          </w:tcPr>
          <w:p>
            <w:r>
              <w:t>2012-03-01</w:t>
            </w:r>
          </w:p>
        </w:tc>
      </w:tr>
      <w:tr>
        <w:tc>
          <w:tcPr>
            <w:tcW w:type="dxa" w:w="4320"/>
          </w:tcPr>
          <w:p>
            <w:r>
              <w:t>页数</w:t>
            </w:r>
          </w:p>
        </w:tc>
        <w:tc>
          <w:tcPr>
            <w:tcW w:type="dxa" w:w="4320"/>
          </w:tcPr>
          <w:p>
            <w:r>
              <w:t>273</w:t>
            </w:r>
          </w:p>
        </w:tc>
      </w:tr>
      <w:tr>
        <w:tc>
          <w:tcPr>
            <w:tcW w:type="dxa" w:w="4320"/>
          </w:tcPr>
          <w:p>
            <w:r>
              <w:t>价格</w:t>
            </w:r>
          </w:p>
        </w:tc>
        <w:tc>
          <w:tcPr>
            <w:tcW w:type="dxa" w:w="4320"/>
          </w:tcPr>
          <w:p>
            <w:r/>
          </w:p>
        </w:tc>
      </w:tr>
      <w:tr>
        <w:tc>
          <w:tcPr>
            <w:tcW w:type="dxa" w:w="4320"/>
          </w:tcPr>
          <w:p>
            <w:r>
              <w:t>关键词</w:t>
            </w:r>
          </w:p>
        </w:tc>
        <w:tc>
          <w:tcPr>
            <w:tcW w:type="dxa" w:w="4320"/>
          </w:tcPr>
          <w:p>
            <w:r>
              <w:t>市场营销学-传播学-高等学校-教材</w:t>
            </w:r>
          </w:p>
        </w:tc>
      </w:tr>
      <w:tr>
        <w:tc>
          <w:tcPr>
            <w:tcW w:type="dxa" w:w="4320"/>
          </w:tcPr>
          <w:p>
            <w:r>
              <w:t>分类</w:t>
            </w:r>
          </w:p>
        </w:tc>
        <w:tc>
          <w:tcPr>
            <w:tcW w:type="dxa" w:w="4320"/>
          </w:tcPr>
          <w:p>
            <w:r>
              <w:t>商品流通与市场</w:t>
            </w:r>
          </w:p>
        </w:tc>
      </w:tr>
    </w:tbl>
    <w:p/>
    <w:p>
      <w:pPr>
        <w:pStyle w:val="Heading1"/>
      </w:pPr>
      <w:r>
        <w:t>图书介绍</w:t>
      </w:r>
    </w:p>
    <w:p>
      <w:r>
        <w:t>本书系统梳理了营销传播理论的发展演变以及整合营销传播兴起的必然性。在此基础上对整合营销传播的工作流程、目标战略、战术运作进行了全面论述。整合营销传播通过构建并强化顾客与品牌之间的关系，实现品牌的提升，把以往对受众的简单诉求转变为与顾客的互动交流。与此同时，也改变了以广告为代表的、主要依赖大众媒体的单向传播方式。接触概念和接触点管理的引入，使营销传播在新的价值基础上形成全面整合。而数据库营销、直接营销、广告传播、环境展示、公共关系、销售促</w:t>
      </w:r>
    </w:p>
    <w:p/>
    <w:p>
      <w:r>
        <w:t>本书出售、求购地址：https://www.jiaokey.com/book/detail/13019646.html</w:t>
      </w:r>
    </w:p>
    <w:p>
      <w:r>
        <w:t>更多商品流通与市场图书推荐：https://www.jiaokey.com</w:t>
      </w:r>
    </w:p>
    <w:p>
      <w:r>
        <w:t>黄鹂,何西军 其他作品：https://www.jiaokey.com/tag/黄鹂,何西军.html</w:t>
      </w:r>
    </w:p>
    <w:p>
      <w:r>
        <w:t>上海：复旦大学出版社 出版图书：https://www.jiaokey.com/tag/上海：复旦大学出版社.html</w:t>
      </w:r>
    </w:p>
    <w:p>
      <w:r>
        <w:t>关键词搜索：https://www.jiaokey.com/tag/市场营销学-传播学-高等学校-教材.html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