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图解艾灸疗法</w:t>
      </w:r>
    </w:p>
    <w:p>
      <w:r>
        <w:rPr>
          <w:rFonts w:ascii="宋体" w:hAnsi="宋体" w:eastAsia="宋体"/>
          <w:sz w:val="24"/>
        </w:rPr>
        <w:t>郭长青总主编；郭长青，陶晓雁，杨淑娟主编；陶源，付姣，郭妍等副主编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图解艾灸疗法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郭长青总主编；郭长青，陶晓雁，杨淑娟主编；陶源，付姣，郭妍等副主编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本书出售、求购地址：https://www.jiaokey.com/book/detail/13019240.html</w:t>
      </w:r>
    </w:p>
    <w:p>
      <w:r>
        <w:t>更多相关图书推荐：https://www.jiaokey.com</w:t>
      </w:r>
    </w:p>
    <w:p>
      <w:r>
        <w:t>郭长青总主编；郭长青，陶晓雁，杨淑娟主编；陶源，付姣，郭妍等副主编 其他作品：https://www.jiaokey.com/tag/郭长青总主编；郭长青，陶晓雁，杨淑娟主编；陶源，付姣，郭妍等副主编.html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关键词搜索：https://www.jiaokey.com/tag/图解艾灸疗法.html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