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四库全书伤寒类医著集成  第3册</w:t>
      </w:r>
    </w:p>
    <w:p>
      <w:r>
        <w:rPr>
          <w:rFonts w:ascii="宋体" w:hAnsi="宋体" w:eastAsia="宋体"/>
          <w:sz w:val="24"/>
        </w:rPr>
        <w:t>虞舜，王旭光，张玉才主编；王惟恒，孙建新，李艳等副主编；王旭光，王惟恒，杨亚平等本册编纂（南京中医药大学文献所）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四库全书伤寒类医著集成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虞舜，王旭光，张玉才主编；王惟恒，孙建新，李艳等副主编；王旭光，王惟恒，杨亚平等本册编纂（南京中医药大学文献所）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本书出售、求购地址：https://www.jiaokey.com/book/detail/13019195.html</w:t>
      </w:r>
    </w:p>
    <w:p>
      <w:r>
        <w:t>更多相关图书推荐：https://www.jiaokey.com</w:t>
      </w:r>
    </w:p>
    <w:p>
      <w:r>
        <w:t>虞舜，王旭光，张玉才主编；王惟恒，孙建新，李艳等副主编；王旭光，王惟恒，杨亚平等本册编纂（南京中医药大学文献所） 其他作品：https://www.jiaokey.com/tag/虞舜，王旭光，张玉才主编；王惟恒，孙建新，李艳等副主编；王旭光，王惟恒，杨亚平等本册编纂（南京中医药大学文献所）.html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关键词搜索：https://www.jiaokey.com/tag/四库全书伤寒类医著集成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