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性别与女性研究手册</w:t>
      </w:r>
    </w:p>
    <w:p>
      <w:r>
        <w:rPr>
          <w:rFonts w:ascii="宋体" w:hAnsi="宋体" w:eastAsia="宋体"/>
          <w:sz w:val="24"/>
        </w:rPr>
        <w:t>Kathy Davis，Mary Evans，Judith Lorber著；杨雅婷，颜诗怡，司马学文；林育如译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性别与女性研究手册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Davis，Mary Evans，Judith Lorber著；杨雅婷，颜诗怡，司马学文；林育如译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本书出售、求购地址：https://www.jiaokey.com/book/detail/13019100.html</w:t>
      </w:r>
    </w:p>
    <w:p>
      <w:r>
        <w:t>更多相关图书推荐：https://www.jiaokey.com</w:t>
      </w:r>
    </w:p>
    <w:p>
      <w:r>
        <w:t>Kathy Davis，Mary Evans，Judith Lorber著；杨雅婷，颜诗怡，司马学文；林育如译 其他作品：https://www.jiaokey.com/tag/Kathy Davis，Mary Evans，Judith Lorber著；杨雅婷，颜诗怡，司马学文；林育如译.html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关键词搜索：https://www.jiaokey.com/tag/性别与女性研究手册.html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