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做游戏学英语  5  游戏歌曲</w:t>
      </w:r>
    </w:p>
    <w:p>
      <w:r>
        <w:rPr>
          <w:rFonts w:ascii="宋体" w:hAnsi="宋体" w:eastAsia="宋体"/>
          <w:sz w:val="24"/>
        </w:rPr>
        <w:t>（日）松岐博著；（莫）吉瑞·索罗斯编；梅园译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做游戏学英语  5  游戏歌曲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（日）松岐博著；（莫）吉瑞·索罗斯编；梅园译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本书出售、求购地址：https://www.jiaokey.com/book/detail/13017821.html</w:t>
      </w:r>
    </w:p>
    <w:p>
      <w:r>
        <w:t>更多相关图书推荐：https://www.jiaokey.com</w:t>
      </w:r>
    </w:p>
    <w:p>
      <w:r>
        <w:t>（日）松岐博著；（莫）吉瑞·索罗斯编；梅园译 其他作品：https://www.jiaokey.com/tag/（日）松岐博著；（莫）吉瑞·索罗斯编；梅园译.html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关键词搜索：https://www.jiaokey.com/tag/做游戏学英语  5  游戏歌曲.html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