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中国广州汽车产业发展报告  2011</w:t>
      </w:r>
    </w:p>
    <w:p>
      <w:r>
        <w:rPr>
          <w:rFonts w:ascii="宋体" w:hAnsi="宋体" w:eastAsia="宋体"/>
          <w:sz w:val="24"/>
        </w:rPr>
        <w:t>李江涛，朱名宏，杨再高主编；陈来卿副主编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中国广州汽车产业发展报告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李江涛，朱名宏，杨再高主编；陈来卿副主编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本书出售、求购地址：https://www.jiaokey.com/book/detail/13016992.html</w:t>
      </w:r>
    </w:p>
    <w:p>
      <w:r>
        <w:t>更多相关图书推荐：https://www.jiaokey.com</w:t>
      </w:r>
    </w:p>
    <w:p>
      <w:r>
        <w:t>李江涛，朱名宏，杨再高主编；陈来卿副主编 其他作品：https://www.jiaokey.com/tag/李江涛，朱名宏，杨再高主编；陈来卿副主编.html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关键词搜索：https://www.jiaokey.com/tag/中国广州汽车产业发展报告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