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办公大楼设计手册</w:t>
      </w:r>
    </w:p>
    <w:p>
      <w:r>
        <w:rPr>
          <w:rFonts w:ascii="宋体" w:hAnsi="宋体" w:eastAsia="宋体"/>
          <w:sz w:val="24"/>
        </w:rPr>
        <w:t>（瑞士）托马斯·阿诺德，（德）赖纳·哈舍尔，西蒙·杰希卡，比吉特·克劳克编；王小兰译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办公大楼设计手册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（瑞士）托马斯·阿诺德，（德）赖纳·哈舍尔，西蒙·杰希卡，比吉特·克劳克编；王小兰译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本书出售、求购地址：https://www.jiaokey.com/book/detail/13016975.html</w:t>
      </w:r>
    </w:p>
    <w:p>
      <w:r>
        <w:t>更多相关图书推荐：https://www.jiaokey.com</w:t>
      </w:r>
    </w:p>
    <w:p>
      <w:r>
        <w:t>（瑞士）托马斯·阿诺德，（德）赖纳·哈舍尔，西蒙·杰希卡，比吉特·克劳克编；王小兰译 其他作品：https://www.jiaokey.com/tag/（瑞士）托马斯·阿诺德，（德）赖纳·哈舍尔，西蒙·杰希卡，比吉特·克劳克编；王小兰译.html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关键词搜索：https://www.jiaokey.com/tag/办公大楼设计手册.html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