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大学计算机基础实验指导与学习指南</w:t>
      </w:r>
    </w:p>
    <w:p>
      <w:r>
        <w:rPr>
          <w:rFonts w:ascii="宋体" w:hAnsi="宋体" w:eastAsia="宋体"/>
          <w:sz w:val="24"/>
        </w:rPr>
        <w:t>孙自广，何春华主编；李健军，刘智，刘智琦副主编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孙自广，何春华主编；李健军，刘智，刘智琦副主编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本书出售、求购地址：https://www.jiaokey.com/book/detail/13016663.html</w:t>
      </w:r>
    </w:p>
    <w:p>
      <w:r>
        <w:t>更多相关图书推荐：https://www.jiaokey.com</w:t>
      </w:r>
    </w:p>
    <w:p>
      <w:r>
        <w:t>孙自广，何春华主编；李健军，刘智，刘智琦副主编 其他作品：https://www.jiaokey.com/tag/孙自广，何春华主编；李健军，刘智，刘智琦副主编.html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关键词搜索：https://www.jiaokey.com/tag/大学计算机基础实验指导与学习指南.html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