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第2册  变电检修专业</w:t>
      </w:r>
    </w:p>
    <w:p>
      <w:r>
        <w:rPr>
          <w:rFonts w:ascii="宋体" w:hAnsi="宋体" w:eastAsia="宋体"/>
          <w:sz w:val="24"/>
        </w:rPr>
        <w:t>陕西省电力公司组编；吕春泉主编；李永菜，邬捷龙副主编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第2册  变电检修专业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陕西省电力公司组编；吕春泉主编；李永菜，邬捷龙副主编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本书出售、求购地址：https://www.jiaokey.com/book/detail/13016601.html</w:t>
      </w:r>
    </w:p>
    <w:p>
      <w:r>
        <w:t>更多相关图书推荐：https://www.jiaokey.com</w:t>
      </w:r>
    </w:p>
    <w:p>
      <w:r>
        <w:t>陕西省电力公司组编；吕春泉主编；李永菜，邬捷龙副主编 其他作品：https://www.jiaokey.com/tag/陕西省电力公司组编；吕春泉主编；李永菜，邬捷龙副主编.html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第2册  变电检修专业.html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