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品质生活  顶级别墅设计  汉英对照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品质生活  顶级别墅设计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本书出售、求购地址：https://www.jiaokey.com/book/detail/13016385.html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关键词搜索：https://www.jiaokey.com/tag/品质生活  顶级别墅设计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