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2011外科学（中级）应试指导及历年考点串讲</w:t>
      </w:r>
    </w:p>
    <w:p>
      <w:r>
        <w:rPr>
          <w:rFonts w:ascii="宋体" w:hAnsi="宋体" w:eastAsia="宋体"/>
          <w:sz w:val="24"/>
        </w:rPr>
        <w:t>何登明，吴铁军，张宇飞主编；张国刚，李雪华，常玉立等副主编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2011外科学（中级）应试指导及历年考点串讲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何登明，吴铁军，张宇飞主编；张国刚，李雪华，常玉立等副主编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本书出售、求购地址：https://www.jiaokey.com/book/detail/13016316.html</w:t>
      </w:r>
    </w:p>
    <w:p>
      <w:r>
        <w:t>更多相关图书推荐：https://www.jiaokey.com</w:t>
      </w:r>
    </w:p>
    <w:p>
      <w:r>
        <w:t>何登明，吴铁军，张宇飞主编；张国刚，李雪华，常玉立等副主编 其他作品：https://www.jiaokey.com/tag/何登明，吴铁军，张宇飞主编；张国刚，李雪华，常玉立等副主编.html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关键词搜索：https://www.jiaokey.com/tag/2011外科学（中级）应试指导及历年考点串讲.html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