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成功的原动力  激发你我迈向成功的伟大潜力</w:t>
      </w:r>
    </w:p>
    <w:p>
      <w:r>
        <w:rPr>
          <w:rFonts w:ascii="宋体" w:hAnsi="宋体" w:eastAsia="宋体"/>
          <w:sz w:val="24"/>
        </w:rPr>
        <w:t>SHIMADA ICHILO原著；刘秋岳译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成功的原动力  激发你我迈向成功的伟大潜力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SHIMADA ICHILO原著；刘秋岳译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本书出售、求购地址：https://www.jiaokey.com/book/detail/13015991.html</w:t>
      </w:r>
    </w:p>
    <w:p>
      <w:r>
        <w:t>更多相关图书推荐：https://www.jiaokey.com</w:t>
      </w:r>
    </w:p>
    <w:p>
      <w:r>
        <w:t>SHIMADA ICHILO原著；刘秋岳译 其他作品：https://www.jiaokey.com/tag/SHIMADA ICHILO原著；刘秋岳译.html</w:t>
      </w:r>
    </w:p>
    <w:p>
      <w:r>
        <w:t>牧童出版社 出版图书：https://www.jiaokey.com/tag/牧童出版社.html</w:t>
      </w:r>
    </w:p>
    <w:p>
      <w:r>
        <w:t>关键词搜索：https://www.jiaokey.com/tag/成功的原动力  激发你我迈向成功的伟大潜力.html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