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  5  势篇</w:t>
      </w:r>
    </w:p>
    <w:p>
      <w:r>
        <w:t>作者：无锡世纪宏柏数码动画有限公司编</w:t>
      </w:r>
    </w:p>
    <w:p>
      <w:r>
        <w:t>出版社：广州:广东教育出版社,2010.01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孙子兵法  5  势篇 评论地址：https://www.jiaokey.com/book/detail/13014810.html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