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明史札记  明史论  晋略</w:t>
      </w:r>
    </w:p>
    <w:p>
      <w:r>
        <w:rPr>
          <w:rFonts w:ascii="宋体" w:hAnsi="宋体" w:eastAsia="宋体"/>
          <w:sz w:val="24"/>
        </w:rPr>
        <w:t>金坛段王裁苦膺著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明史札记  明史论  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金坛段王裁苦膺著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本书出售、求购地址：https://www.jiaokey.com/book/detail/13014228.html</w:t>
      </w:r>
    </w:p>
    <w:p>
      <w:r>
        <w:t>更多相关图书推荐：https://www.jiaokey.com</w:t>
      </w:r>
    </w:p>
    <w:p>
      <w:r>
        <w:t>金坛段王裁苦膺著 其他作品：https://www.jiaokey.com/tag/金坛段王裁苦膺著.html</w:t>
      </w:r>
    </w:p>
    <w:p>
      <w:r>
        <w:t>关键词搜索：https://www.jiaokey.com/tag/明史札记  明史论  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