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生态补偿的国际比较  模式与机制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生态补偿的国际比较  模式与机制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本书出售、求购地址：https://www.jiaokey.com/book/detail/13013690.html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关键词搜索：https://www.jiaokey.com/tag/生态补偿的国际比较  模式与机制.html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