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书名：高速公路网应急交通组织技术</w:t>
      </w:r>
    </w:p>
    <w:p>
      <w:r>
        <w:t>作者：王长君，方守恩，李瑞敏，马兆有著</w:t>
      </w:r>
    </w:p>
    <w:p>
      <w:r>
        <w:t>出版社：上海：同济大学出版社</w:t>
      </w:r>
    </w:p>
    <w:p>
      <w:r>
        <w:t>出版日期：2011.10</w:t>
      </w:r>
    </w:p>
    <w:p>
      <w:r>
        <w:t>总页数：383</w:t>
      </w:r>
    </w:p>
    <w:p>
      <w:r>
        <w:t>更多请访问教客网: www.jiaokey.com</w:t>
      </w:r>
    </w:p>
    <w:p>
      <w:r>
        <w:t>高速公路网应急交通组织技术 评论地址：https://www.jiaokey.com/book/detail/13012501.html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