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实用等离子体发射光谱分析技术</w:t>
      </w:r>
    </w:p>
    <w:p>
      <w:r>
        <w:rPr>
          <w:rFonts w:ascii="宋体" w:hAnsi="宋体" w:eastAsia="宋体"/>
          <w:sz w:val="24"/>
        </w:rPr>
        <w:t>周西林，李启华，胡德声主编；李苏，蔡可可副主编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实用等离子体发射光谱分析技术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周西林，李启华，胡德声主编；李苏，蔡可可副主编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本书出售、求购地址：https://www.jiaokey.com/book/detail/13011347.html</w:t>
      </w:r>
    </w:p>
    <w:p>
      <w:r>
        <w:t>更多相关图书推荐：https://www.jiaokey.com</w:t>
      </w:r>
    </w:p>
    <w:p>
      <w:r>
        <w:t>周西林，李启华，胡德声主编；李苏，蔡可可副主编 其他作品：https://www.jiaokey.com/tag/周西林，李启华，胡德声主编；李苏，蔡可可副主编.html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关键词搜索：https://www.jiaokey.com/tag/实用等离子体发射光谱分析技术.html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