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书名：新世纪高校党的建设</w:t>
      </w:r>
    </w:p>
    <w:p>
      <w:r>
        <w:t>作者：王宝根著</w:t>
      </w:r>
    </w:p>
    <w:p>
      <w:r>
        <w:t>出版社：南京：南京师范大学出版社</w:t>
      </w:r>
    </w:p>
    <w:p>
      <w:r>
        <w:t>出版日期：1999.12</w:t>
      </w:r>
    </w:p>
    <w:p>
      <w:r>
        <w:t>总页数：244</w:t>
      </w:r>
    </w:p>
    <w:p>
      <w:r>
        <w:t>更多请访问教客网: www.jiaokey.com</w:t>
      </w:r>
    </w:p>
    <w:p>
      <w:r>
        <w:t>新世纪高校党的建设 评论地址：https://www.jiaokey.com/book/detail/13010500.html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