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实用建筑物消毒技术</w:t>
      </w:r>
    </w:p>
    <w:p>
      <w:r>
        <w:rPr>
          <w:rFonts w:ascii="宋体" w:hAnsi="宋体" w:eastAsia="宋体"/>
          <w:sz w:val="24"/>
        </w:rPr>
        <w:t>美国环境保护署研究和开发办公室，美国国土安全研究中心编写；习海玲，韩世同，周文等翻译；夏治强，李铁虎审校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实用建筑物消毒技术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美国环境保护署研究和开发办公室，美国国土安全研究中心编写；习海玲，韩世同，周文等翻译；夏治强，李铁虎审校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本书出售、求购地址：https://www.jiaokey.com/book/detail/13008999.html</w:t>
      </w:r>
    </w:p>
    <w:p>
      <w:r>
        <w:t>更多相关图书推荐：https://www.jiaokey.com</w:t>
      </w:r>
    </w:p>
    <w:p>
      <w:r>
        <w:t>美国环境保护署研究和开发办公室，美国国土安全研究中心编写；习海玲，韩世同，周文等翻译；夏治强，李铁虎审校 其他作品：https://www.jiaokey.com/tag/美国环境保护署研究和开发办公室，美国国土安全研究中心编写；习海玲，韩世同，周文等翻译；夏治强，李铁虎审校.html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关键词搜索：https://www.jiaokey.com/tag/实用建筑物消毒技术.html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