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3  空间与图形  上</w:t>
      </w:r>
    </w:p>
    <w:p>
      <w:r>
        <w:rPr>
          <w:rFonts w:ascii="宋体" w:hAnsi="宋体" w:eastAsia="宋体"/>
          <w:sz w:val="24"/>
        </w:rPr>
        <w:t>居春兰，刘克环主编；陈寿禄，潘兰芳，张广峰等参编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3  空间与图形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居春兰，刘克环主编；陈寿禄，潘兰芳，张广峰等参编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本书出售、求购地址：https://www.jiaokey.com/book/detail/13008859.html</w:t>
      </w:r>
    </w:p>
    <w:p>
      <w:r>
        <w:t>更多相关图书推荐：https://www.jiaokey.com</w:t>
      </w:r>
    </w:p>
    <w:p>
      <w:r>
        <w:t>居春兰，刘克环主编；陈寿禄，潘兰芳，张广峰等参编 其他作品：https://www.jiaokey.com/tag/居春兰，刘克环主编；陈寿禄，潘兰芳，张广峰等参编.html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关键词搜索：https://www.jiaokey.com/tag/初中数学  3  空间与图形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